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Макурина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А. Н.</w:t>
      </w:r>
      <w:r w:rsidRPr="002200C5">
        <w:rPr>
          <w:rFonts w:ascii="Arial" w:eastAsia="Times New Roman" w:hAnsi="Arial" w:cs="Arial"/>
          <w:sz w:val="24"/>
          <w:szCs w:val="24"/>
        </w:rPr>
        <w:t xml:space="preserve"> Чтение, которое объединяет [Текст]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10 идей для занятий в семейном читательском кружке / Анна Николаевна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Макурина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(Работа с читателями) // Библиотека в школе - Первое сентября.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12 (335)</w:t>
      </w:r>
      <w:r w:rsidRPr="002200C5">
        <w:rPr>
          <w:rFonts w:ascii="Arial" w:eastAsia="Times New Roman" w:hAnsi="Arial" w:cs="Arial"/>
          <w:sz w:val="24"/>
          <w:szCs w:val="24"/>
        </w:rPr>
        <w:t>. - С. 18-24.</w:t>
      </w:r>
    </w:p>
    <w:p w:rsidR="00000000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Гущанская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Нина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>Книга, как и прежде, всех нужней [Текст]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практикум для руководителей детским чтением / Нина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Гущанская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, Ирина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Колоскова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>(Копилка.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Заочная школа сельского библиотекаря. 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Выставки) //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Библиополе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>. - 2011.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- </w:t>
      </w:r>
      <w:r w:rsidRPr="002200C5">
        <w:rPr>
          <w:rFonts w:ascii="Arial" w:eastAsia="Times New Roman" w:hAnsi="Arial" w:cs="Arial"/>
          <w:bCs/>
          <w:sz w:val="24"/>
          <w:szCs w:val="24"/>
        </w:rPr>
        <w:t>N 2</w:t>
      </w:r>
      <w:r w:rsidRPr="002200C5">
        <w:rPr>
          <w:rFonts w:ascii="Arial" w:eastAsia="Times New Roman" w:hAnsi="Arial" w:cs="Arial"/>
          <w:sz w:val="24"/>
          <w:szCs w:val="24"/>
        </w:rPr>
        <w:t>. - С. 20-23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Сайченкова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Анна Викторовна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>Игре все возрасты покорны [Текст]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рекомендуется детям и их родителям / Анна Викторовна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Сайченкова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(Региональный опыт) // Мир библиографии. - 2014.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6</w:t>
      </w:r>
      <w:r w:rsidRPr="002200C5">
        <w:rPr>
          <w:rFonts w:ascii="Arial" w:eastAsia="Times New Roman" w:hAnsi="Arial" w:cs="Arial"/>
          <w:sz w:val="24"/>
          <w:szCs w:val="24"/>
        </w:rPr>
        <w:t>. - С. 47-50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0C5">
        <w:rPr>
          <w:rFonts w:ascii="Arial" w:eastAsia="Times New Roman" w:hAnsi="Arial" w:cs="Arial"/>
          <w:bCs/>
          <w:sz w:val="24"/>
          <w:szCs w:val="24"/>
        </w:rPr>
        <w:t>Никитенко, Мария Павловна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>Разноцветные встречи [Текст]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откровенно — о наболевшем / Мария Павловна Никитенко. - (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Гайдаровке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 — 80 лет!) // Библиотечное дело. - 2014.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10</w:t>
      </w:r>
      <w:r w:rsidRPr="002200C5">
        <w:rPr>
          <w:rFonts w:ascii="Arial" w:eastAsia="Times New Roman" w:hAnsi="Arial" w:cs="Arial"/>
          <w:sz w:val="24"/>
          <w:szCs w:val="24"/>
        </w:rPr>
        <w:t>. - С. 18-19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Лобырева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Оксана Сергеевна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>Полчаса перед сном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родительский всеобуч / Оксана Сергеевна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Лобырева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, Людмила Степановна Скидан, Татьяна Владимировна Рубцова. - (Детское чтение) // Библиотечное дело. - 2013.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10</w:t>
      </w:r>
      <w:r w:rsidRPr="002200C5">
        <w:rPr>
          <w:rFonts w:ascii="Arial" w:eastAsia="Times New Roman" w:hAnsi="Arial" w:cs="Arial"/>
          <w:sz w:val="24"/>
          <w:szCs w:val="24"/>
        </w:rPr>
        <w:t xml:space="preserve">. - С. 43-44 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Карибаева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Мерцерт</w:t>
      </w:r>
      <w:proofErr w:type="spellEnd"/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риходите к нам, </w:t>
      </w:r>
      <w:r w:rsidRPr="002200C5">
        <w:rPr>
          <w:rFonts w:ascii="Arial" w:eastAsia="Times New Roman" w:hAnsi="Arial" w:cs="Arial"/>
          <w:bCs/>
          <w:sz w:val="24"/>
          <w:szCs w:val="24"/>
        </w:rPr>
        <w:t>родители</w:t>
      </w:r>
      <w:r w:rsidRPr="002200C5">
        <w:rPr>
          <w:rFonts w:ascii="Arial" w:eastAsia="Times New Roman" w:hAnsi="Arial" w:cs="Arial"/>
          <w:sz w:val="24"/>
          <w:szCs w:val="24"/>
        </w:rPr>
        <w:t xml:space="preserve"> [Текст] 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Мерцерт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Карибаева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, Светлана Арасланова. - (На библиотечной орбите) // Библиотека.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6</w:t>
      </w:r>
      <w:r w:rsidRPr="002200C5">
        <w:rPr>
          <w:rFonts w:ascii="Arial" w:eastAsia="Times New Roman" w:hAnsi="Arial" w:cs="Arial"/>
          <w:sz w:val="24"/>
          <w:szCs w:val="24"/>
        </w:rPr>
        <w:t>. - С. 80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Баркова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Ирина</w:t>
      </w:r>
      <w:r w:rsidRPr="002200C5">
        <w:rPr>
          <w:rFonts w:ascii="Arial" w:eastAsia="Times New Roman" w:hAnsi="Arial" w:cs="Arial"/>
          <w:sz w:val="24"/>
          <w:szCs w:val="24"/>
        </w:rPr>
        <w:t xml:space="preserve"> Советы родителям: как ответить на тысячи детских "почему" / Ирина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Баркова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(Статус: детская) (Библиографические пособия) // Библиотека. - 2013.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2</w:t>
      </w:r>
      <w:r w:rsidRPr="002200C5">
        <w:rPr>
          <w:rFonts w:ascii="Arial" w:eastAsia="Times New Roman" w:hAnsi="Arial" w:cs="Arial"/>
          <w:sz w:val="24"/>
          <w:szCs w:val="24"/>
        </w:rPr>
        <w:t>. - С. 57-61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Клименова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Лидия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итают </w:t>
      </w:r>
      <w:r w:rsidRPr="002200C5">
        <w:rPr>
          <w:rFonts w:ascii="Arial" w:eastAsia="Times New Roman" w:hAnsi="Arial" w:cs="Arial"/>
          <w:bCs/>
          <w:sz w:val="24"/>
          <w:szCs w:val="24"/>
        </w:rPr>
        <w:t>родители</w:t>
      </w:r>
      <w:r w:rsidRPr="002200C5">
        <w:rPr>
          <w:rFonts w:ascii="Arial" w:eastAsia="Times New Roman" w:hAnsi="Arial" w:cs="Arial"/>
          <w:sz w:val="24"/>
          <w:szCs w:val="24"/>
        </w:rPr>
        <w:t xml:space="preserve"> - читают дети [Текст] / Лидия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Клименова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(Программы) //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Библиополе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4</w:t>
      </w:r>
      <w:r w:rsidRPr="002200C5">
        <w:rPr>
          <w:rFonts w:ascii="Arial" w:eastAsia="Times New Roman" w:hAnsi="Arial" w:cs="Arial"/>
          <w:sz w:val="24"/>
          <w:szCs w:val="24"/>
        </w:rPr>
        <w:t xml:space="preserve">. - С. 2-5 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Винокурова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Эдита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 xml:space="preserve">Девчонки и мальчишки, а также их </w:t>
      </w:r>
      <w:r w:rsidRPr="002200C5">
        <w:rPr>
          <w:rFonts w:ascii="Arial" w:eastAsia="Times New Roman" w:hAnsi="Arial" w:cs="Arial"/>
          <w:bCs/>
          <w:sz w:val="24"/>
          <w:szCs w:val="24"/>
        </w:rPr>
        <w:t>родители</w:t>
      </w:r>
      <w:r w:rsidRPr="002200C5">
        <w:rPr>
          <w:rFonts w:ascii="Arial" w:eastAsia="Times New Roman" w:hAnsi="Arial" w:cs="Arial"/>
          <w:sz w:val="24"/>
          <w:szCs w:val="24"/>
        </w:rPr>
        <w:t xml:space="preserve"> [Текст] 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Эдита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Винокурова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(Территория чтения) //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Библиополе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- 2014.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6</w:t>
      </w:r>
      <w:r w:rsidRPr="002200C5">
        <w:rPr>
          <w:rFonts w:ascii="Arial" w:eastAsia="Times New Roman" w:hAnsi="Arial" w:cs="Arial"/>
          <w:sz w:val="24"/>
          <w:szCs w:val="24"/>
        </w:rPr>
        <w:t xml:space="preserve">. - С. 2-7 </w:t>
      </w:r>
    </w:p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0C5">
        <w:rPr>
          <w:rFonts w:ascii="Arial" w:eastAsia="Times New Roman" w:hAnsi="Arial" w:cs="Arial"/>
          <w:bCs/>
          <w:sz w:val="24"/>
          <w:szCs w:val="24"/>
        </w:rPr>
        <w:t>Краснова, Елена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200C5">
        <w:rPr>
          <w:rFonts w:ascii="Arial" w:eastAsia="Times New Roman" w:hAnsi="Arial" w:cs="Arial"/>
          <w:sz w:val="24"/>
          <w:szCs w:val="24"/>
        </w:rPr>
        <w:t xml:space="preserve">"Звездочка моя ясная" [Текст] / Елена Краснова. - (Откуда берется личность) (Характер питает среда) // Библиотека. - 2016.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5</w:t>
      </w:r>
      <w:r w:rsidRPr="002200C5">
        <w:rPr>
          <w:rFonts w:ascii="Arial" w:eastAsia="Times New Roman" w:hAnsi="Arial" w:cs="Arial"/>
          <w:sz w:val="24"/>
          <w:szCs w:val="24"/>
        </w:rPr>
        <w:t>. - С. 60-63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0C5">
        <w:rPr>
          <w:rFonts w:ascii="Arial" w:eastAsia="Times New Roman" w:hAnsi="Arial" w:cs="Arial"/>
          <w:bCs/>
          <w:sz w:val="24"/>
          <w:szCs w:val="24"/>
        </w:rPr>
        <w:t>Макарьева, Маргарита</w:t>
      </w:r>
      <w:r w:rsidRPr="002200C5">
        <w:rPr>
          <w:rFonts w:ascii="Arial" w:eastAsia="Times New Roman" w:hAnsi="Arial" w:cs="Arial"/>
          <w:sz w:val="24"/>
          <w:szCs w:val="24"/>
        </w:rPr>
        <w:t xml:space="preserve"> "Я учусь"... читать по складам [Текст] / Маргарита Макарьева. - (Рейтинг новостей) // Библиотека.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9</w:t>
      </w:r>
      <w:r w:rsidRPr="002200C5">
        <w:rPr>
          <w:rFonts w:ascii="Arial" w:eastAsia="Times New Roman" w:hAnsi="Arial" w:cs="Arial"/>
          <w:sz w:val="24"/>
          <w:szCs w:val="24"/>
        </w:rPr>
        <w:t>. - С. 67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200C5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Петровская, </w:t>
      </w: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Нэлли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 Живописность, выдумка, фантазия [Текст] /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Нэлли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 Петровская. - (Литературная гостиная) // Библиотека.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10</w:t>
      </w:r>
      <w:r w:rsidRPr="002200C5">
        <w:rPr>
          <w:rFonts w:ascii="Arial" w:eastAsia="Times New Roman" w:hAnsi="Arial" w:cs="Arial"/>
          <w:sz w:val="24"/>
          <w:szCs w:val="24"/>
        </w:rPr>
        <w:t>. - С. 75-76</w:t>
      </w:r>
    </w:p>
    <w:p w:rsidR="002200C5" w:rsidRPr="002200C5" w:rsidRDefault="002200C5"/>
    <w:p w:rsidR="002200C5" w:rsidRPr="002200C5" w:rsidRDefault="002200C5" w:rsidP="002200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200C5">
        <w:rPr>
          <w:rFonts w:ascii="Arial" w:eastAsia="Times New Roman" w:hAnsi="Arial" w:cs="Arial"/>
          <w:bCs/>
          <w:sz w:val="24"/>
          <w:szCs w:val="24"/>
        </w:rPr>
        <w:t>Мургелиани</w:t>
      </w:r>
      <w:proofErr w:type="spellEnd"/>
      <w:r w:rsidRPr="002200C5">
        <w:rPr>
          <w:rFonts w:ascii="Arial" w:eastAsia="Times New Roman" w:hAnsi="Arial" w:cs="Arial"/>
          <w:bCs/>
          <w:sz w:val="24"/>
          <w:szCs w:val="24"/>
        </w:rPr>
        <w:t>, Светлана</w:t>
      </w:r>
      <w:r w:rsidRPr="002200C5">
        <w:rPr>
          <w:rFonts w:ascii="Arial" w:eastAsia="Times New Roman" w:hAnsi="Arial" w:cs="Arial"/>
          <w:sz w:val="24"/>
          <w:szCs w:val="24"/>
        </w:rPr>
        <w:t xml:space="preserve"> "Еще не умею читать, но очень хочу научиться" [Текст]</w:t>
      </w:r>
      <w:proofErr w:type="gramStart"/>
      <w:r w:rsidRPr="002200C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2200C5">
        <w:rPr>
          <w:rFonts w:ascii="Arial" w:eastAsia="Times New Roman" w:hAnsi="Arial" w:cs="Arial"/>
          <w:sz w:val="24"/>
          <w:szCs w:val="24"/>
        </w:rPr>
        <w:t xml:space="preserve"> проект для любознательных дошколят / Светлана </w:t>
      </w:r>
      <w:proofErr w:type="spellStart"/>
      <w:r w:rsidRPr="002200C5">
        <w:rPr>
          <w:rFonts w:ascii="Arial" w:eastAsia="Times New Roman" w:hAnsi="Arial" w:cs="Arial"/>
          <w:sz w:val="24"/>
          <w:szCs w:val="24"/>
        </w:rPr>
        <w:t>Мургелиани</w:t>
      </w:r>
      <w:proofErr w:type="spellEnd"/>
      <w:r w:rsidRPr="002200C5">
        <w:rPr>
          <w:rFonts w:ascii="Arial" w:eastAsia="Times New Roman" w:hAnsi="Arial" w:cs="Arial"/>
          <w:sz w:val="24"/>
          <w:szCs w:val="24"/>
        </w:rPr>
        <w:t xml:space="preserve">. - (Мир детства) (Играя, познавай!) // Библиотека. - 2015. - </w:t>
      </w:r>
      <w:r w:rsidRPr="002200C5">
        <w:rPr>
          <w:rFonts w:ascii="Arial" w:eastAsia="Times New Roman" w:hAnsi="Arial" w:cs="Arial"/>
          <w:bCs/>
          <w:sz w:val="24"/>
          <w:szCs w:val="24"/>
        </w:rPr>
        <w:t>№ 7</w:t>
      </w:r>
      <w:r w:rsidRPr="002200C5">
        <w:rPr>
          <w:rFonts w:ascii="Arial" w:eastAsia="Times New Roman" w:hAnsi="Arial" w:cs="Arial"/>
          <w:sz w:val="24"/>
          <w:szCs w:val="24"/>
        </w:rPr>
        <w:t>. - С. 43-45</w:t>
      </w:r>
    </w:p>
    <w:sectPr w:rsidR="002200C5" w:rsidRPr="0022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00C5"/>
    <w:rsid w:val="0022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0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2018-02-15T02:19:00Z</dcterms:created>
  <dcterms:modified xsi:type="dcterms:W3CDTF">2018-02-15T02:30:00Z</dcterms:modified>
</cp:coreProperties>
</file>