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9" w:rsidRPr="00A21629" w:rsidRDefault="00A21629" w:rsidP="00A2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литературной премии «Иду на грозу» (2022)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1.1. Литературная премия «Иду на грозу» (далее — Премия) учреждена администрацией р. п. Кольцово и ГБУК «Редакция журнала «Сибирские огни» в 2021 г.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Несмотря на бурное развитие в Новосибирской области различных отраслей и фундаментальной, и прикладной науки, писательское и журналистское сообщество не проявляет активного интереса к современному научному миру, его героям и открытиям, конфликтам и противоречиям.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1.2. Цели премии:</w:t>
      </w:r>
    </w:p>
    <w:p w:rsidR="00A21629" w:rsidRPr="00A21629" w:rsidRDefault="00A21629" w:rsidP="00A21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стимулировать писателей и публицистов к исследованию и отображению тем, связанных с научной сферой;</w:t>
      </w:r>
    </w:p>
    <w:p w:rsidR="00A21629" w:rsidRPr="00A21629" w:rsidRDefault="00A21629" w:rsidP="00A21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выявить авторов, пишущих о науке и ученых;</w:t>
      </w:r>
    </w:p>
    <w:p w:rsidR="00A21629" w:rsidRPr="00A21629" w:rsidRDefault="00A21629" w:rsidP="00A21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создать и поддержать коммуникацию между научным и писательским сообществом;</w:t>
      </w:r>
    </w:p>
    <w:p w:rsidR="00A21629" w:rsidRPr="00A21629" w:rsidRDefault="00A21629" w:rsidP="00A21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популяризировать образы современного ученого, </w:t>
      </w:r>
      <w:proofErr w:type="spellStart"/>
      <w:r w:rsidRPr="00A21629">
        <w:rPr>
          <w:rFonts w:ascii="Times New Roman" w:eastAsia="Times New Roman" w:hAnsi="Times New Roman" w:cs="Times New Roman"/>
          <w:sz w:val="24"/>
          <w:szCs w:val="24"/>
        </w:rPr>
        <w:t>наукограда</w:t>
      </w:r>
      <w:proofErr w:type="spellEnd"/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 Кольцово, новосибирского Академгородка.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1.3. Премия присуждается авторам старше 18 лет, пишущим на русском языке и проживающим на территории Российской Федерации, за рассказы и очерки, тематически связанные с сибирской наукой.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1.4. Критерии оценки представленных текстов — художественные достоинства, соответствие общечеловеческим нравственным ценностям, знание автором реалий современной науки.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Предпочтение оказывается рассказам и очеркам, отражающим процессы в сибирской науке в течение последних трех десятилетий.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1.5. Призовой фонд Премии формируется из спонсорских средств.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1.6. Премия присуждается в трех номинациях: «Рассказ», «Очерк», «За вклад в популяризацию науки». Оргкомитет вправе учредить дополнительные номинации с </w:t>
      </w:r>
      <w:proofErr w:type="spellStart"/>
      <w:r w:rsidRPr="00A21629">
        <w:rPr>
          <w:rFonts w:ascii="Times New Roman" w:eastAsia="Times New Roman" w:hAnsi="Times New Roman" w:cs="Times New Roman"/>
          <w:sz w:val="24"/>
          <w:szCs w:val="24"/>
        </w:rPr>
        <w:t>неденежными</w:t>
      </w:r>
      <w:proofErr w:type="spellEnd"/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 призами.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1.7. Оргкомитет отбирает из присланных заявок произведения, соответствующие Положению о Премии, формирует жюри Премии.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1.8. Члены жюри Премии оценивают соискателей, материалы которых соответствуют требованиям настоящего Положения, по 10-балльной системе (от 0 до 10 баллов). Авторы, получившие наибольшее количество баллов, занимают первое и второе место в своей номинации.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В случае равенства баллов проводится заочное голосование, и в случае равенства числа голосов членов жюри решающим является голос председателя жюри в данной номинации.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lastRenderedPageBreak/>
        <w:t>1.9. Жюри не вступает в переписку с соискателями. Решение жюри является окончательным.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выдвижения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2.1. На конкурс принимаются произведения, написанные на русском языке не ранее 2012 г., не получавшие премий.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2.2. Право выдвижения на Премию имеют авторы (самовыдвижение), издатели, литературные журналы и объединения. Выдвижение на соискание Премии может осуществляться только при жизни соискателя.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b/>
          <w:bCs/>
          <w:sz w:val="24"/>
          <w:szCs w:val="24"/>
        </w:rPr>
        <w:t>2.3. Номинации:</w:t>
      </w:r>
    </w:p>
    <w:p w:rsidR="00A21629" w:rsidRPr="00A21629" w:rsidRDefault="00A21629" w:rsidP="00A21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«Рассказ» (рассказ или небольшая повесть объемом не более 60 000 знаков с пробелами);</w:t>
      </w:r>
    </w:p>
    <w:p w:rsidR="00A21629" w:rsidRPr="00A21629" w:rsidRDefault="00A21629" w:rsidP="00A21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«Очерк» (произведения в жанре публицистики объемом не более 60 000 знаков с пробелами);</w:t>
      </w:r>
    </w:p>
    <w:p w:rsidR="00A21629" w:rsidRPr="00A21629" w:rsidRDefault="00A21629" w:rsidP="00A21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«За вклад в популяризацию науки» (опубликованные научно-популярные произведения любого объема).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2.4. Каждый </w:t>
      </w:r>
      <w:proofErr w:type="spellStart"/>
      <w:r w:rsidRPr="00A21629">
        <w:rPr>
          <w:rFonts w:ascii="Times New Roman" w:eastAsia="Times New Roman" w:hAnsi="Times New Roman" w:cs="Times New Roman"/>
          <w:sz w:val="24"/>
          <w:szCs w:val="24"/>
        </w:rPr>
        <w:t>номинатор</w:t>
      </w:r>
      <w:proofErr w:type="spellEnd"/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, выдвигающий произведение для участия в конкурсе, направляет его на электронный адрес </w:t>
      </w:r>
      <w:r w:rsidRPr="00A216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sibogni@sibog</w:t>
      </w:r>
      <w:r w:rsidRPr="00A216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</w:t>
      </w:r>
      <w:r w:rsidRPr="00A216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i.ru</w:t>
      </w:r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 с пометкой в теме письма «Иду на грозу».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Письмо о выдвижении в свободной форме, в котором должна содержаться следующая информация:</w:t>
      </w:r>
    </w:p>
    <w:p w:rsidR="00A21629" w:rsidRPr="00A21629" w:rsidRDefault="00A21629" w:rsidP="00A21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A21629">
        <w:rPr>
          <w:rFonts w:ascii="Times New Roman" w:eastAsia="Times New Roman" w:hAnsi="Times New Roman" w:cs="Times New Roman"/>
          <w:sz w:val="24"/>
          <w:szCs w:val="24"/>
        </w:rPr>
        <w:t>номинаторе</w:t>
      </w:r>
      <w:proofErr w:type="spellEnd"/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 — авторе либо организации, осуществляющей выдвижение произведения на Премию, контактные телефоны и адреса,</w:t>
      </w:r>
    </w:p>
    <w:p w:rsidR="00A21629" w:rsidRPr="00A21629" w:rsidRDefault="00A21629" w:rsidP="00A21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согласие автора на выдвижение произведения на Премию (в случае, если </w:t>
      </w:r>
      <w:proofErr w:type="spellStart"/>
      <w:r w:rsidRPr="00A21629">
        <w:rPr>
          <w:rFonts w:ascii="Times New Roman" w:eastAsia="Times New Roman" w:hAnsi="Times New Roman" w:cs="Times New Roman"/>
          <w:sz w:val="24"/>
          <w:szCs w:val="24"/>
        </w:rPr>
        <w:t>номинатором</w:t>
      </w:r>
      <w:proofErr w:type="spellEnd"/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 выступает не автор произведения),</w:t>
      </w:r>
    </w:p>
    <w:p w:rsidR="00A21629" w:rsidRPr="00A21629" w:rsidRDefault="00A21629" w:rsidP="00A21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A21629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оизведения (произведений) в формате </w:t>
      </w:r>
      <w:proofErr w:type="spellStart"/>
      <w:r w:rsidRPr="00A2162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A2162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2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62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A21629">
        <w:rPr>
          <w:rFonts w:ascii="Times New Roman" w:eastAsia="Times New Roman" w:hAnsi="Times New Roman" w:cs="Times New Roman"/>
          <w:sz w:val="24"/>
          <w:szCs w:val="24"/>
        </w:rPr>
        <w:t>, 12-й кегль.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В теме письма необходимо указать номинацию.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2.5. Присланные на конкурс произведения не рецензируются.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2.6. Члены оргкомитета и действующие члены жюри не имеют права выдвигать свои произведения на Премию.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2.7. Прием работ начинается с 10 апреля 2022 года и заканчивается 1 декабря 2022 года. </w:t>
      </w:r>
      <w:proofErr w:type="spellStart"/>
      <w:proofErr w:type="gramStart"/>
      <w:r w:rsidRPr="00A21629">
        <w:rPr>
          <w:rFonts w:ascii="Times New Roman" w:eastAsia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Pr="00A21629">
        <w:rPr>
          <w:rFonts w:ascii="Times New Roman" w:eastAsia="Times New Roman" w:hAnsi="Times New Roman" w:cs="Times New Roman"/>
          <w:sz w:val="24"/>
          <w:szCs w:val="24"/>
        </w:rPr>
        <w:t xml:space="preserve"> премии объявляется не позднее 10 декабря 2022 года.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2.8. Автор произведения, выдвинутого на Премию, соглашается с тем, что оно может быть процитировано в изданиях, освещающих Премию.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награждения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lastRenderedPageBreak/>
        <w:t>3.1. Победители конкурса определяются 15 декабря 2022 года.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3.2. В номинациях «Рассказ» и «Очерк» вручаются две премии (первое и второе места). В номинации «За вклад в популяризацию науки» вручается одна премия.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Победители в номинации «Рассказ» получают 50 000 руб. (первое место) и 20 000 руб. (второе место).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Победители в номинации «Очерк» получают 50 000 руб. (первое место) и 20 000 руб. (второе место).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Победитель в номинации «За вклад в популяризацию науки» получает 60 000 руб.</w:t>
      </w:r>
    </w:p>
    <w:p w:rsidR="00A21629" w:rsidRPr="00A21629" w:rsidRDefault="00A21629" w:rsidP="00A2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29">
        <w:rPr>
          <w:rFonts w:ascii="Times New Roman" w:eastAsia="Times New Roman" w:hAnsi="Times New Roman" w:cs="Times New Roman"/>
          <w:sz w:val="24"/>
          <w:szCs w:val="24"/>
        </w:rPr>
        <w:t>3.3. О месте и времени проведения церемонии награждения будет объявлено дополнительно.</w:t>
      </w:r>
    </w:p>
    <w:p w:rsidR="004A08DB" w:rsidRPr="00A21629" w:rsidRDefault="004A08DB">
      <w:pPr>
        <w:rPr>
          <w:rFonts w:ascii="Times New Roman" w:hAnsi="Times New Roman" w:cs="Times New Roman"/>
          <w:sz w:val="28"/>
          <w:szCs w:val="28"/>
        </w:rPr>
      </w:pPr>
    </w:p>
    <w:sectPr w:rsidR="004A08DB" w:rsidRPr="00A2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ADF"/>
    <w:multiLevelType w:val="multilevel"/>
    <w:tmpl w:val="C91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A514D"/>
    <w:multiLevelType w:val="multilevel"/>
    <w:tmpl w:val="930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02AE1"/>
    <w:multiLevelType w:val="multilevel"/>
    <w:tmpl w:val="700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629"/>
    <w:rsid w:val="004A08DB"/>
    <w:rsid w:val="00A21629"/>
    <w:rsid w:val="00B1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1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2022-05-17T08:16:00Z</dcterms:created>
  <dcterms:modified xsi:type="dcterms:W3CDTF">2022-05-17T08:48:00Z</dcterms:modified>
</cp:coreProperties>
</file>